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AE0D0" w14:textId="0C6527D5" w:rsidR="00A06595" w:rsidRPr="00A06595" w:rsidRDefault="00A06595" w:rsidP="00663CEF">
      <w:pPr>
        <w:rPr>
          <w:b/>
          <w:sz w:val="24"/>
          <w:u w:val="single"/>
        </w:rPr>
      </w:pPr>
      <w:r w:rsidRPr="00A06595">
        <w:rPr>
          <w:b/>
          <w:sz w:val="24"/>
          <w:u w:val="single"/>
        </w:rPr>
        <w:t xml:space="preserve">Příloha ZD č. </w:t>
      </w:r>
      <w:r w:rsidR="005B57D4">
        <w:rPr>
          <w:b/>
          <w:sz w:val="24"/>
          <w:u w:val="single"/>
        </w:rPr>
        <w:t>29</w:t>
      </w:r>
    </w:p>
    <w:p w14:paraId="1289EAAE" w14:textId="2EEF36ED" w:rsidR="00663CEF" w:rsidRDefault="00663CEF" w:rsidP="00663CEF">
      <w:pPr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</w:t>
      </w:r>
      <w:r>
        <w:rPr>
          <w:b/>
          <w:sz w:val="24"/>
        </w:rPr>
        <w:t xml:space="preserve">výměnnou </w:t>
      </w:r>
      <w:r w:rsidRPr="00080CAC">
        <w:rPr>
          <w:b/>
          <w:sz w:val="24"/>
        </w:rPr>
        <w:t xml:space="preserve">nástavbu pro podvozek </w:t>
      </w:r>
      <w:r>
        <w:rPr>
          <w:b/>
          <w:sz w:val="24"/>
        </w:rPr>
        <w:t>4</w:t>
      </w:r>
      <w:r w:rsidRPr="00080CAC">
        <w:rPr>
          <w:b/>
          <w:sz w:val="24"/>
        </w:rPr>
        <w:t>x</w:t>
      </w:r>
      <w:r>
        <w:rPr>
          <w:b/>
          <w:sz w:val="24"/>
        </w:rPr>
        <w:t xml:space="preserve">4 – </w:t>
      </w:r>
      <w:r w:rsidRPr="00A06595">
        <w:rPr>
          <w:b/>
          <w:sz w:val="24"/>
        </w:rPr>
        <w:t>valníková</w:t>
      </w:r>
      <w:r w:rsidRPr="00663CEF">
        <w:rPr>
          <w:b/>
          <w:color w:val="FF0000"/>
          <w:sz w:val="24"/>
        </w:rPr>
        <w:t xml:space="preserve"> </w:t>
      </w:r>
      <w:r>
        <w:rPr>
          <w:b/>
          <w:sz w:val="24"/>
        </w:rPr>
        <w:t>nástavba s hydraulickým nakládacím jeřábem</w:t>
      </w:r>
    </w:p>
    <w:p w14:paraId="164E1CD8" w14:textId="726BF694" w:rsidR="00663CEF" w:rsidRPr="00080CAC" w:rsidRDefault="00663CEF" w:rsidP="00663CEF">
      <w:pPr>
        <w:rPr>
          <w:b/>
          <w:sz w:val="24"/>
        </w:rPr>
      </w:pPr>
      <w:r>
        <w:rPr>
          <w:b/>
          <w:sz w:val="24"/>
        </w:rPr>
        <w:t>součástí sestavy č. 6</w:t>
      </w:r>
      <w:r w:rsidR="00A06595">
        <w:rPr>
          <w:b/>
          <w:sz w:val="24"/>
        </w:rPr>
        <w:t xml:space="preserve">, </w:t>
      </w:r>
      <w:r>
        <w:rPr>
          <w:b/>
          <w:sz w:val="24"/>
        </w:rPr>
        <w:t>8</w:t>
      </w:r>
    </w:p>
    <w:p w14:paraId="4FFCDE6A" w14:textId="77777777" w:rsidR="00663CEF" w:rsidRDefault="00663CEF" w:rsidP="00663CEF">
      <w:pPr>
        <w:rPr>
          <w:rFonts w:asciiTheme="minorHAnsi" w:hAnsiTheme="minorHAnsi"/>
          <w:b/>
        </w:rPr>
      </w:pPr>
    </w:p>
    <w:p w14:paraId="32ED741B" w14:textId="2A1BADCA" w:rsidR="00663CEF" w:rsidRPr="00543F62" w:rsidRDefault="00A06595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>
        <w:rPr>
          <w:szCs w:val="20"/>
        </w:rPr>
        <w:t xml:space="preserve">valníková </w:t>
      </w:r>
      <w:r w:rsidR="00663CEF" w:rsidRPr="00543F62">
        <w:rPr>
          <w:szCs w:val="20"/>
        </w:rPr>
        <w:t>nástavba včetně hydraulického nakládacího jeřábu bude osazena na automobilovém podvozku 4x4, který je vybaven nosičem pracovních nástaveb jako další výměnná nástavba na nosič nástaveb</w:t>
      </w:r>
    </w:p>
    <w:p w14:paraId="5A8C035A" w14:textId="77777777" w:rsidR="00663CEF" w:rsidRPr="00543F62" w:rsidRDefault="00663CEF" w:rsidP="00663CEF">
      <w:pPr>
        <w:pStyle w:val="Zkladntextodsazen"/>
        <w:numPr>
          <w:ilvl w:val="0"/>
          <w:numId w:val="2"/>
        </w:numPr>
        <w:tabs>
          <w:tab w:val="left" w:pos="426"/>
        </w:tabs>
        <w:spacing w:after="0"/>
        <w:rPr>
          <w:iCs/>
        </w:rPr>
      </w:pPr>
      <w:r w:rsidRPr="00543F62">
        <w:rPr>
          <w:iCs/>
        </w:rPr>
        <w:t xml:space="preserve">uchycení nástavby – hydraulický výměnný systém podvozku (montáž a demontáž nástavby nosiče na podvozek řešena pomocí hydrauliky 4 ks hydraulických pístů včetně hydraulicky ovládaných zámků – zajištění nástavby na podvozku) </w:t>
      </w:r>
    </w:p>
    <w:p w14:paraId="486981D7" w14:textId="77777777" w:rsidR="00663CEF" w:rsidRPr="00543F62" w:rsidRDefault="00663CEF" w:rsidP="00663CEF">
      <w:pPr>
        <w:pStyle w:val="Zkladntextodsazen"/>
        <w:numPr>
          <w:ilvl w:val="0"/>
          <w:numId w:val="2"/>
        </w:numPr>
        <w:tabs>
          <w:tab w:val="left" w:pos="426"/>
        </w:tabs>
        <w:spacing w:after="0"/>
        <w:rPr>
          <w:iCs/>
        </w:rPr>
      </w:pPr>
      <w:r w:rsidRPr="00543F62">
        <w:rPr>
          <w:iCs/>
        </w:rPr>
        <w:t>řešen jako výměnná nástavba s odstavením na nohy (4 ks odstavných nohou – součástí dodávky)</w:t>
      </w:r>
    </w:p>
    <w:p w14:paraId="12A6EF66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dva hydraulické výsuvy, dosah minimálně 7,5 m</w:t>
      </w:r>
    </w:p>
    <w:p w14:paraId="293ACAD0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na konci výložníku zdvih minimálně 1 300 kg</w:t>
      </w:r>
    </w:p>
    <w:p w14:paraId="4F834E3A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základna litinová</w:t>
      </w:r>
    </w:p>
    <w:p w14:paraId="7B5CD78A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rozsah otáčení minimálně 405°</w:t>
      </w:r>
    </w:p>
    <w:p w14:paraId="33C5CC7C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sloup a systém otoče vybaven centrálním mazáním</w:t>
      </w:r>
    </w:p>
    <w:p w14:paraId="4642748F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dálkové rádiové ovládání – lineární, 6ti funkční, proporcionální</w:t>
      </w:r>
    </w:p>
    <w:p w14:paraId="7E7E5EAC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hydraulický výsuv podpěr, rozpon minimálně 4 750 mm</w:t>
      </w:r>
    </w:p>
    <w:p w14:paraId="5102ECB0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výsuv podpěr ovládaný z dálkového ovládání</w:t>
      </w:r>
    </w:p>
    <w:p w14:paraId="783EEDAE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hydraulické naklápění podpěr o 180°</w:t>
      </w:r>
    </w:p>
    <w:p w14:paraId="213132EF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hydraulické naklápění podpěr ovládané z rádiového ovládání</w:t>
      </w:r>
    </w:p>
    <w:p w14:paraId="777BC513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možnost zalomení sklopného ramene až o 15° do záporné polohy</w:t>
      </w:r>
    </w:p>
    <w:p w14:paraId="62446A54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vývody hydrauliky na konec ramene pro dvě přídavná zařízení (rotátor + drapák)</w:t>
      </w:r>
    </w:p>
    <w:p w14:paraId="75AFFF3D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pokročilé monitorování podpěr a stability, až v šesti úrovních, pracovní tlak závisí na poloze podpěr</w:t>
      </w:r>
    </w:p>
    <w:p w14:paraId="7BDFC87C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 xml:space="preserve">příslušenství k nakládacímu jeřábu: </w:t>
      </w:r>
    </w:p>
    <w:p w14:paraId="531B2AAB" w14:textId="77777777" w:rsidR="00663CEF" w:rsidRPr="00543F62" w:rsidRDefault="00663CEF" w:rsidP="00663CEF">
      <w:pPr>
        <w:pStyle w:val="Odstavecseseznamem"/>
        <w:numPr>
          <w:ilvl w:val="1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dvojice podložek pod podpěry</w:t>
      </w:r>
    </w:p>
    <w:p w14:paraId="5440B212" w14:textId="77777777" w:rsidR="00663CEF" w:rsidRPr="00543F62" w:rsidRDefault="00663CEF" w:rsidP="00663CEF">
      <w:pPr>
        <w:pStyle w:val="Odstavecseseznamem"/>
        <w:numPr>
          <w:ilvl w:val="1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podpěry vybaveny LED výstražnými světly – tyto musí být umístěny minimální na přední a zadní straně po</w:t>
      </w:r>
    </w:p>
    <w:p w14:paraId="50FC2F1C" w14:textId="77777777" w:rsidR="00663CEF" w:rsidRPr="00543F62" w:rsidRDefault="00663CEF" w:rsidP="00663CEF">
      <w:pPr>
        <w:pStyle w:val="Odstavecseseznamem"/>
        <w:numPr>
          <w:ilvl w:val="1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rotátor s nosností minimálně 3,5 t</w:t>
      </w:r>
    </w:p>
    <w:p w14:paraId="75A82574" w14:textId="77777777" w:rsidR="00663CEF" w:rsidRPr="00543F62" w:rsidRDefault="00663CEF" w:rsidP="00663CEF">
      <w:pPr>
        <w:pStyle w:val="Odstavecseseznamem"/>
        <w:numPr>
          <w:ilvl w:val="1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drapák na sypké hmoty:</w:t>
      </w:r>
    </w:p>
    <w:p w14:paraId="4EB1BCA4" w14:textId="77777777" w:rsidR="00663CEF" w:rsidRPr="00543F62" w:rsidRDefault="00663CEF" w:rsidP="00663CEF">
      <w:pPr>
        <w:pStyle w:val="Odstavecseseznamem"/>
        <w:numPr>
          <w:ilvl w:val="2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objem minimálně 90 l</w:t>
      </w:r>
    </w:p>
    <w:p w14:paraId="139EAFD4" w14:textId="77777777" w:rsidR="00663CEF" w:rsidRPr="00543F62" w:rsidRDefault="00663CEF" w:rsidP="00663CEF">
      <w:pPr>
        <w:pStyle w:val="Odstavecseseznamem"/>
        <w:numPr>
          <w:ilvl w:val="2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hmotnost maximálně 135 kg</w:t>
      </w:r>
    </w:p>
    <w:p w14:paraId="49CC2019" w14:textId="77777777" w:rsidR="00663CEF" w:rsidRPr="00543F62" w:rsidRDefault="00663CEF" w:rsidP="00663CEF">
      <w:pPr>
        <w:pStyle w:val="Odstavecseseznamem"/>
        <w:numPr>
          <w:ilvl w:val="2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rovné břity – nakládka sypkých hmot</w:t>
      </w:r>
    </w:p>
    <w:p w14:paraId="36F82EE2" w14:textId="77777777" w:rsidR="00663CEF" w:rsidRPr="00543F62" w:rsidRDefault="00663CEF" w:rsidP="00663CEF">
      <w:pPr>
        <w:pStyle w:val="Odstavecseseznamem"/>
        <w:numPr>
          <w:ilvl w:val="1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pracovní koš:</w:t>
      </w:r>
    </w:p>
    <w:p w14:paraId="6A2B58BC" w14:textId="77777777" w:rsidR="00663CEF" w:rsidRPr="00543F62" w:rsidRDefault="00663CEF" w:rsidP="00663CEF">
      <w:pPr>
        <w:pStyle w:val="Odstavecseseznamem"/>
        <w:numPr>
          <w:ilvl w:val="2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min. pro dvě osoby</w:t>
      </w:r>
    </w:p>
    <w:p w14:paraId="1BF80CD3" w14:textId="77777777" w:rsidR="00663CEF" w:rsidRPr="00543F62" w:rsidRDefault="00663CEF" w:rsidP="00663CEF">
      <w:pPr>
        <w:pStyle w:val="Odstavecseseznamem"/>
        <w:numPr>
          <w:ilvl w:val="2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hliníkový</w:t>
      </w:r>
    </w:p>
    <w:p w14:paraId="1610BD0B" w14:textId="77777777" w:rsidR="00663CEF" w:rsidRPr="00543F62" w:rsidRDefault="00663CEF" w:rsidP="00663CEF">
      <w:pPr>
        <w:pStyle w:val="Odstavecseseznamem"/>
        <w:numPr>
          <w:ilvl w:val="2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nosnost minimálně 190 kg</w:t>
      </w:r>
    </w:p>
    <w:p w14:paraId="1B30FFED" w14:textId="77777777" w:rsidR="00663CEF" w:rsidRDefault="00663CEF" w:rsidP="00663CEF">
      <w:pPr>
        <w:pStyle w:val="Standard"/>
      </w:pPr>
    </w:p>
    <w:p w14:paraId="41D6F207" w14:textId="77777777" w:rsidR="00663CEF" w:rsidRPr="00286AEC" w:rsidRDefault="00663CEF" w:rsidP="00663CEF">
      <w:pPr>
        <w:rPr>
          <w:b/>
        </w:rPr>
      </w:pPr>
      <w:r w:rsidRPr="00286AEC">
        <w:rPr>
          <w:b/>
        </w:rPr>
        <w:t>Valníková nástavba</w:t>
      </w:r>
    </w:p>
    <w:p w14:paraId="6E0FC298" w14:textId="77777777" w:rsidR="00663CEF" w:rsidRPr="00543F62" w:rsidRDefault="00663CEF" w:rsidP="00663CEF">
      <w:pPr>
        <w:pStyle w:val="Odstavecseseznamem"/>
        <w:numPr>
          <w:ilvl w:val="0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ložná plocha:</w:t>
      </w:r>
    </w:p>
    <w:p w14:paraId="6DA92911" w14:textId="77777777" w:rsidR="00663CEF" w:rsidRPr="00543F62" w:rsidRDefault="00663CEF" w:rsidP="00663CEF">
      <w:pPr>
        <w:pStyle w:val="Odstavecseseznamem"/>
        <w:numPr>
          <w:ilvl w:val="1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délka: min. 4 000 mm (délka ložné plochy přizpůsobena podvozku)</w:t>
      </w:r>
    </w:p>
    <w:p w14:paraId="0D996817" w14:textId="77777777" w:rsidR="00663CEF" w:rsidRPr="00543F62" w:rsidRDefault="00663CEF" w:rsidP="00663CEF">
      <w:pPr>
        <w:pStyle w:val="Odstavecseseznamem"/>
        <w:numPr>
          <w:ilvl w:val="1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šířka: min. 2 550 mm</w:t>
      </w:r>
    </w:p>
    <w:p w14:paraId="513AF805" w14:textId="77777777" w:rsidR="00663CEF" w:rsidRPr="00543F62" w:rsidRDefault="00663CEF" w:rsidP="00663CEF">
      <w:pPr>
        <w:pStyle w:val="Odstavecseseznamem"/>
        <w:numPr>
          <w:ilvl w:val="0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ocelový rám – podélné nosníky</w:t>
      </w:r>
    </w:p>
    <w:p w14:paraId="5E49C476" w14:textId="77777777" w:rsidR="00663CEF" w:rsidRPr="00543F62" w:rsidRDefault="00663CEF" w:rsidP="00663CEF">
      <w:pPr>
        <w:pStyle w:val="Odstavecseseznamem"/>
        <w:numPr>
          <w:ilvl w:val="0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podlaha kryta ocelovým plechem tl. 4 mm</w:t>
      </w:r>
    </w:p>
    <w:p w14:paraId="4F02CB3E" w14:textId="77777777" w:rsidR="00663CEF" w:rsidRPr="00A06595" w:rsidRDefault="00663CEF" w:rsidP="00663CEF">
      <w:pPr>
        <w:pStyle w:val="Odstavecseseznamem"/>
        <w:numPr>
          <w:ilvl w:val="0"/>
          <w:numId w:val="1"/>
        </w:numPr>
        <w:contextualSpacing w:val="0"/>
        <w:rPr>
          <w:szCs w:val="20"/>
        </w:rPr>
      </w:pPr>
      <w:r w:rsidRPr="00A06595">
        <w:rPr>
          <w:szCs w:val="20"/>
        </w:rPr>
        <w:t>okrajové C profily s kotevními oky 3 + 3 ks</w:t>
      </w:r>
    </w:p>
    <w:p w14:paraId="393BE456" w14:textId="2D439754" w:rsidR="00663CEF" w:rsidRPr="00A06595" w:rsidRDefault="00663CEF" w:rsidP="00663CEF">
      <w:pPr>
        <w:pStyle w:val="Odstavecseseznamem"/>
        <w:numPr>
          <w:ilvl w:val="0"/>
          <w:numId w:val="1"/>
        </w:numPr>
        <w:contextualSpacing w:val="0"/>
        <w:rPr>
          <w:szCs w:val="20"/>
        </w:rPr>
      </w:pPr>
      <w:r w:rsidRPr="00A06595">
        <w:rPr>
          <w:szCs w:val="20"/>
        </w:rPr>
        <w:t>aluminiové bočnice a zadní čelo vysoké 400 mm dělené, eloxované</w:t>
      </w:r>
    </w:p>
    <w:p w14:paraId="15113FE5" w14:textId="31071BD3" w:rsidR="00663CEF" w:rsidRPr="00A06595" w:rsidRDefault="00663CEF" w:rsidP="00663CEF">
      <w:pPr>
        <w:pStyle w:val="Odstavecseseznamem"/>
        <w:numPr>
          <w:ilvl w:val="0"/>
          <w:numId w:val="1"/>
        </w:numPr>
        <w:contextualSpacing w:val="0"/>
        <w:rPr>
          <w:szCs w:val="20"/>
        </w:rPr>
      </w:pPr>
      <w:r w:rsidRPr="00A06595">
        <w:rPr>
          <w:szCs w:val="20"/>
        </w:rPr>
        <w:t>bočnice a zadní čelo – spodní závěsy</w:t>
      </w:r>
    </w:p>
    <w:p w14:paraId="49B396C7" w14:textId="77777777" w:rsidR="00663CEF" w:rsidRPr="00543F62" w:rsidRDefault="00663CEF" w:rsidP="00663CEF">
      <w:pPr>
        <w:pStyle w:val="Odstavecseseznamem"/>
        <w:numPr>
          <w:ilvl w:val="0"/>
          <w:numId w:val="1"/>
        </w:numPr>
        <w:contextualSpacing w:val="0"/>
        <w:rPr>
          <w:szCs w:val="20"/>
        </w:rPr>
      </w:pPr>
      <w:r w:rsidRPr="00A06595">
        <w:rPr>
          <w:szCs w:val="20"/>
        </w:rPr>
        <w:lastRenderedPageBreak/>
        <w:t>zvýšené ocelové</w:t>
      </w:r>
      <w:r w:rsidRPr="00543F62">
        <w:rPr>
          <w:szCs w:val="20"/>
        </w:rPr>
        <w:t xml:space="preserve"> přední čelo na 600 mm s kotevními prvky 1 + 1</w:t>
      </w:r>
    </w:p>
    <w:p w14:paraId="09AC1A7A" w14:textId="77777777" w:rsidR="00663CEF" w:rsidRPr="00543F62" w:rsidRDefault="00663CEF" w:rsidP="00663CEF">
      <w:pPr>
        <w:pStyle w:val="Odstavecseseznamem"/>
        <w:numPr>
          <w:ilvl w:val="0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odnímatelné a výklopné středové a zadní sloupky</w:t>
      </w:r>
    </w:p>
    <w:p w14:paraId="2A80670E" w14:textId="77777777" w:rsidR="00663CEF" w:rsidRPr="00543F62" w:rsidRDefault="00663CEF" w:rsidP="00663CEF">
      <w:pPr>
        <w:pStyle w:val="Odstavecseseznamem"/>
        <w:numPr>
          <w:ilvl w:val="0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ochranný lem proti VZV</w:t>
      </w:r>
    </w:p>
    <w:p w14:paraId="1AFE486C" w14:textId="77777777" w:rsidR="00663CEF" w:rsidRPr="00543F62" w:rsidRDefault="00663CEF" w:rsidP="00663CEF">
      <w:pPr>
        <w:pStyle w:val="Odstavecseseznamem"/>
        <w:numPr>
          <w:ilvl w:val="0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reflexní označení, výstražné tabulky</w:t>
      </w:r>
    </w:p>
    <w:p w14:paraId="282D23E3" w14:textId="77777777" w:rsidR="00663CEF" w:rsidRPr="00543F62" w:rsidRDefault="00663CEF" w:rsidP="00663CEF">
      <w:pPr>
        <w:pStyle w:val="Odstavecseseznamem"/>
        <w:numPr>
          <w:ilvl w:val="0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barevné provedení RAL 2011 (mimo aluminiové části valníkové nástavby)</w:t>
      </w:r>
    </w:p>
    <w:p w14:paraId="66C68E55" w14:textId="77777777" w:rsidR="00663CEF" w:rsidRPr="00543F62" w:rsidRDefault="00663CEF" w:rsidP="00663CEF">
      <w:pPr>
        <w:pStyle w:val="Odstavecseseznamem"/>
        <w:numPr>
          <w:ilvl w:val="0"/>
          <w:numId w:val="1"/>
        </w:numPr>
        <w:contextualSpacing w:val="0"/>
        <w:rPr>
          <w:sz w:val="20"/>
          <w:szCs w:val="20"/>
        </w:rPr>
      </w:pPr>
      <w:r w:rsidRPr="00543F62">
        <w:rPr>
          <w:szCs w:val="20"/>
        </w:rPr>
        <w:t>nástavba vybavena sadou odstavných stojanů</w:t>
      </w:r>
    </w:p>
    <w:p w14:paraId="6A4F4F08" w14:textId="77777777" w:rsidR="00663CEF" w:rsidRPr="00543F62" w:rsidRDefault="00663CEF" w:rsidP="00663CEF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/>
        </w:rPr>
      </w:pPr>
      <w:r w:rsidRPr="00543F62">
        <w:rPr>
          <w:rFonts w:asciiTheme="minorHAnsi" w:hAnsiTheme="minorHAnsi"/>
        </w:rPr>
        <w:t>nástavba vybavena barevnou kamerou pro sledování provozu za vozidlem (monitor umístěn v kabině vozidla) – umístění kamery na nástavbě bude před montáží odsouhlaseno s objednatelem</w:t>
      </w:r>
    </w:p>
    <w:p w14:paraId="62250B6E" w14:textId="0D28FC37" w:rsidR="004915FD" w:rsidRDefault="004915FD"/>
    <w:sectPr w:rsidR="00491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F13F0"/>
    <w:multiLevelType w:val="hybridMultilevel"/>
    <w:tmpl w:val="3808E0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AA2115"/>
    <w:multiLevelType w:val="hybridMultilevel"/>
    <w:tmpl w:val="DBE46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0537155">
    <w:abstractNumId w:val="1"/>
  </w:num>
  <w:num w:numId="2" w16cid:durableId="651711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CEF"/>
    <w:rsid w:val="004915FD"/>
    <w:rsid w:val="005B57D4"/>
    <w:rsid w:val="00663CEF"/>
    <w:rsid w:val="00A06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34314"/>
  <w15:chartTrackingRefBased/>
  <w15:docId w15:val="{CFE7CCEC-B133-4FB2-A265-42B03D706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3CE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63CEF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uiPriority w:val="99"/>
    <w:rsid w:val="00663CE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663CEF"/>
    <w:rPr>
      <w:rFonts w:ascii="Calibri" w:eastAsia="Calibri" w:hAnsi="Calibri" w:cs="Times New Roman"/>
    </w:rPr>
  </w:style>
  <w:style w:type="paragraph" w:customStyle="1" w:styleId="Standard">
    <w:name w:val="Standard"/>
    <w:rsid w:val="00663CE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365</Words>
  <Characters>2159</Characters>
  <Application>Microsoft Office Word</Application>
  <DocSecurity>0</DocSecurity>
  <Lines>17</Lines>
  <Paragraphs>5</Paragraphs>
  <ScaleCrop>false</ScaleCrop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4</cp:revision>
  <dcterms:created xsi:type="dcterms:W3CDTF">2023-02-24T19:58:00Z</dcterms:created>
  <dcterms:modified xsi:type="dcterms:W3CDTF">2023-04-17T12:12:00Z</dcterms:modified>
</cp:coreProperties>
</file>